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153-НҚ от 23.04.2024</w:t>
      </w:r>
    </w:p>
    <w:p w14:paraId="60D11B0E" w14:textId="77777777" w:rsidR="00C849FA" w:rsidRDefault="00C849FA" w:rsidP="001A2F46">
      <w:pPr>
        <w:spacing w:line="276" w:lineRule="auto"/>
        <w:ind w:firstLine="567"/>
        <w:jc w:val="right"/>
        <w:outlineLvl w:val="0"/>
        <w:rPr>
          <w:i/>
          <w:noProof/>
          <w:sz w:val="20"/>
          <w:szCs w:val="20"/>
          <w:lang w:val="kk-KZ"/>
        </w:rPr>
      </w:pPr>
    </w:p>
    <w:p w14:paraId="43D199BA" w14:textId="77777777" w:rsidR="00751283" w:rsidRDefault="00751283" w:rsidP="00751283">
      <w:pPr>
        <w:jc w:val="center"/>
        <w:rPr>
          <w:b/>
          <w:sz w:val="20"/>
          <w:szCs w:val="20"/>
        </w:rPr>
      </w:pPr>
    </w:p>
    <w:p w14:paraId="7D93DC34" w14:textId="4361BF56" w:rsidR="0002037A" w:rsidRDefault="0002037A" w:rsidP="0002037A">
      <w:pPr>
        <w:jc w:val="right"/>
        <w:rPr>
          <w:i/>
        </w:rPr>
      </w:pPr>
      <w:r w:rsidRPr="0002037A">
        <w:rPr>
          <w:i/>
        </w:rPr>
        <w:t>Приложение 1</w:t>
      </w:r>
    </w:p>
    <w:p w14:paraId="17F624F3" w14:textId="70FEC55D" w:rsidR="0002037A" w:rsidRDefault="0002037A" w:rsidP="0002037A">
      <w:pPr>
        <w:jc w:val="right"/>
        <w:rPr>
          <w:i/>
        </w:rPr>
      </w:pPr>
      <w:r w:rsidRPr="0002037A">
        <w:rPr>
          <w:i/>
          <w:lang w:val="kk-KZ"/>
        </w:rPr>
        <w:t xml:space="preserve">к приказу </w:t>
      </w:r>
      <w:r w:rsidRPr="0002037A">
        <w:rPr>
          <w:i/>
        </w:rPr>
        <w:t>___ _____________20___</w:t>
      </w:r>
    </w:p>
    <w:p w14:paraId="78E67D8A" w14:textId="77777777" w:rsidR="0002037A" w:rsidRPr="0002037A" w:rsidRDefault="0002037A" w:rsidP="0002037A">
      <w:pPr>
        <w:jc w:val="right"/>
        <w:rPr>
          <w:i/>
        </w:rPr>
      </w:pPr>
      <w:bookmarkStart w:id="0" w:name="_GoBack"/>
      <w:bookmarkEnd w:id="0"/>
    </w:p>
    <w:p w14:paraId="6C471C6E" w14:textId="77777777" w:rsidR="0002037A" w:rsidRPr="0002037A" w:rsidRDefault="0002037A" w:rsidP="00751283">
      <w:pPr>
        <w:jc w:val="center"/>
        <w:rPr>
          <w:i/>
        </w:rPr>
      </w:pPr>
    </w:p>
    <w:p w14:paraId="5B035F91" w14:textId="2C73A9D5" w:rsidR="00751283" w:rsidRDefault="00751283" w:rsidP="00751283">
      <w:pPr>
        <w:jc w:val="center"/>
        <w:rPr>
          <w:b/>
          <w:lang w:val="kk-KZ"/>
        </w:rPr>
      </w:pPr>
      <w:r>
        <w:rPr>
          <w:b/>
        </w:rPr>
        <w:t xml:space="preserve">Перечень стандартов для введения на территории Республики Казахстан, по запросу субъектов </w:t>
      </w:r>
    </w:p>
    <w:p w14:paraId="2B762634" w14:textId="77777777" w:rsidR="00751283" w:rsidRDefault="00751283" w:rsidP="00751283">
      <w:pPr>
        <w:jc w:val="center"/>
        <w:rPr>
          <w:b/>
          <w:lang w:val="kk-KZ"/>
        </w:rPr>
      </w:pPr>
    </w:p>
    <w:tbl>
      <w:tblPr>
        <w:tblStyle w:val="af1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3402"/>
        <w:gridCol w:w="2410"/>
        <w:gridCol w:w="1701"/>
      </w:tblGrid>
      <w:tr w:rsidR="00F67610" w14:paraId="043A029E" w14:textId="7EB54543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45B46" w14:textId="77777777" w:rsidR="00F67610" w:rsidRDefault="00F676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8A16" w14:textId="77777777" w:rsidR="00F67610" w:rsidRDefault="00F676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Обозначение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3900" w14:textId="77777777" w:rsidR="00F67610" w:rsidRDefault="00F676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B61A8" w14:textId="25DA8425" w:rsidR="00F67610" w:rsidRDefault="00F67610">
            <w:pPr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Информация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4DC3" w14:textId="306B97A1" w:rsidR="00F67610" w:rsidRDefault="00F676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Предполагаемая дата введения </w:t>
            </w:r>
          </w:p>
        </w:tc>
      </w:tr>
      <w:tr w:rsidR="00F67610" w14:paraId="48C527E2" w14:textId="286BBED1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76E4" w14:textId="77777777" w:rsidR="00F67610" w:rsidRDefault="00F67610" w:rsidP="006D378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12C53" w14:textId="77777777" w:rsidR="00F67610" w:rsidRDefault="00F67610" w:rsidP="00F67610">
            <w:r>
              <w:t>Изменение № 1</w:t>
            </w:r>
          </w:p>
          <w:p w14:paraId="3F0E3086" w14:textId="681728B2" w:rsidR="00F67610" w:rsidRDefault="00F67610" w:rsidP="00F67610">
            <w:r>
              <w:t>ГОСТ 34385-2018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84B31" w14:textId="5C476C2A" w:rsidR="00F67610" w:rsidRDefault="00F67610" w:rsidP="006D3783">
            <w:pPr>
              <w:jc w:val="both"/>
            </w:pPr>
            <w:r>
              <w:t>Буксы и адаптеры для колесных пар тележек грузовых вагонов. Общие технические условия»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475B" w14:textId="77777777" w:rsidR="00F67610" w:rsidRDefault="00F67610" w:rsidP="00C95240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3C82" w14:textId="461BF4D2" w:rsidR="00F67610" w:rsidRDefault="009E36B3" w:rsidP="006D3783">
            <w:pPr>
              <w:ind w:left="-107"/>
              <w:jc w:val="center"/>
            </w:pPr>
            <w:r>
              <w:t>26</w:t>
            </w:r>
            <w:r w:rsidR="00F67610">
              <w:rPr>
                <w:lang w:val="en-US"/>
              </w:rPr>
              <w:t xml:space="preserve">.04.2024 </w:t>
            </w:r>
            <w:r w:rsidR="00F67610">
              <w:t>г.</w:t>
            </w:r>
          </w:p>
        </w:tc>
      </w:tr>
      <w:tr w:rsidR="009E36B3" w14:paraId="6C2C20C6" w14:textId="0D659834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EF14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B446" w14:textId="77777777" w:rsidR="009E36B3" w:rsidRDefault="009E36B3" w:rsidP="009E36B3">
            <w:r>
              <w:t>Изменение № 1 ГОСТ 2582 - 2013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FAB61" w14:textId="302FFE27" w:rsidR="009E36B3" w:rsidRDefault="009E36B3" w:rsidP="009E36B3">
            <w:pPr>
              <w:jc w:val="both"/>
            </w:pPr>
            <w:r>
              <w:t>Машины электрические вращающиеся тяговые. Общие технические условия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B327" w14:textId="77777777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D662" w14:textId="5C66906A" w:rsidR="009E36B3" w:rsidRDefault="009E36B3" w:rsidP="009E36B3">
            <w:pPr>
              <w:ind w:left="-107"/>
              <w:jc w:val="center"/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00F2C7ED" w14:textId="6CBE08FA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4E74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0000" w14:textId="7542BC94" w:rsidR="009E36B3" w:rsidRDefault="009E36B3" w:rsidP="009E36B3">
            <w:r>
              <w:t>ГОСТ 33329-2019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B235" w14:textId="77777777" w:rsidR="009E36B3" w:rsidRDefault="009E36B3" w:rsidP="009E36B3">
            <w:pPr>
              <w:jc w:val="both"/>
            </w:pPr>
            <w:r>
              <w:t>Экраны акустические для железнодорожного транспорта. Технические требования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4331" w14:textId="475D2BE0" w:rsidR="009E36B3" w:rsidRDefault="009E36B3" w:rsidP="009E36B3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Взамен </w:t>
            </w:r>
            <w:r>
              <w:t>ГОСТ 33329-201</w:t>
            </w:r>
            <w:r>
              <w:rPr>
                <w:lang w:val="kk-KZ"/>
              </w:rPr>
              <w:t xml:space="preserve">5 </w:t>
            </w:r>
            <w:r>
              <w:rPr>
                <w:lang w:val="kk-KZ"/>
              </w:rPr>
              <w:br/>
            </w:r>
            <w:r>
              <w:rPr>
                <w:bCs/>
                <w:lang w:val="kk-KZ"/>
              </w:rPr>
              <w:t>с установлением переходного периода до 01</w:t>
            </w:r>
            <w:r>
              <w:rPr>
                <w:bCs/>
              </w:rPr>
              <w:t>.0</w:t>
            </w:r>
            <w:r>
              <w:rPr>
                <w:bCs/>
                <w:lang w:val="kk-KZ"/>
              </w:rPr>
              <w:t>9.2025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8186" w14:textId="6C9D0BC3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2C4E8040" w14:textId="1F5A18A8" w:rsidTr="00F67610">
        <w:trPr>
          <w:trHeight w:val="9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8531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AE8D" w14:textId="77777777" w:rsidR="009E36B3" w:rsidRDefault="009E36B3" w:rsidP="009E36B3">
            <w:r>
              <w:t>ГОСТ 33520-2015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1F14" w14:textId="77777777" w:rsidR="009E36B3" w:rsidRDefault="009E36B3" w:rsidP="009E36B3">
            <w:pPr>
              <w:jc w:val="both"/>
            </w:pPr>
            <w:r>
              <w:t>Транспортеры железнодорожные. Общие технические условия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42387" w14:textId="77777777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9CAD" w14:textId="28063540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1B398FB0" w14:textId="21861A2B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E433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6747" w14:textId="77777777" w:rsidR="009E36B3" w:rsidRDefault="009E36B3" w:rsidP="009E36B3">
            <w:r>
              <w:t>Изменение №1 ГОСТ 10393-2014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ADBE" w14:textId="77777777" w:rsidR="009E36B3" w:rsidRDefault="009E36B3" w:rsidP="009E36B3">
            <w:pPr>
              <w:jc w:val="both"/>
            </w:pPr>
            <w:r>
              <w:t>Компрессоры, агрегаты компрессорные с электрическим приводом и установки компрессорные с электрическим приводом для железнодорожного подвижного состава. Общие технические условия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062D" w14:textId="77777777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703" w14:textId="50187AE7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539FAD7F" w14:textId="0269C6F9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255D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0CC4" w14:textId="77777777" w:rsidR="009E36B3" w:rsidRDefault="009E36B3" w:rsidP="009E36B3">
            <w:r>
              <w:t>ГОСТ 34832-2022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ACF2" w14:textId="77777777" w:rsidR="009E36B3" w:rsidRDefault="009E36B3" w:rsidP="009E36B3">
            <w:pPr>
              <w:jc w:val="both"/>
            </w:pPr>
            <w:r>
              <w:t>Средства технического диагностирования и мониторинга объектов электроснабжения высокоскоростных железнодорожных линий. Общие технические требования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8F69" w14:textId="77777777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4A1" w14:textId="03DFF7B2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25CEB19C" w14:textId="1F1C4E98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C877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4336" w14:textId="77777777" w:rsidR="009E36B3" w:rsidRDefault="009E36B3" w:rsidP="009E36B3">
            <w:r>
              <w:t>ГОСТ 30243.3-2015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617C" w14:textId="77777777" w:rsidR="009E36B3" w:rsidRDefault="009E36B3" w:rsidP="009E36B3">
            <w:pPr>
              <w:jc w:val="both"/>
            </w:pPr>
            <w:r>
              <w:t>Вагоны-хопперы закрытые для перевозки цемента. Общие технические условия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96FB" w14:textId="60C66C18" w:rsidR="009E36B3" w:rsidRDefault="009E36B3" w:rsidP="009E36B3">
            <w:pPr>
              <w:jc w:val="both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Взамен </w:t>
            </w:r>
            <w:r>
              <w:t>ГОСТ 30243.3</w:t>
            </w:r>
            <w:r>
              <w:rPr>
                <w:lang w:val="kk-KZ"/>
              </w:rPr>
              <w:t xml:space="preserve">-99 </w:t>
            </w:r>
            <w:r>
              <w:rPr>
                <w:bCs/>
                <w:lang w:val="kk-KZ"/>
              </w:rPr>
              <w:t>с установлением переходного периода до 01</w:t>
            </w:r>
            <w:r>
              <w:rPr>
                <w:bCs/>
              </w:rPr>
              <w:t>.0</w:t>
            </w:r>
            <w:r>
              <w:rPr>
                <w:bCs/>
                <w:lang w:val="kk-KZ"/>
              </w:rPr>
              <w:t>9.2025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F938" w14:textId="64A2906F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414FF498" w14:textId="44C456FC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8677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4013" w14:textId="77777777" w:rsidR="009E36B3" w:rsidRDefault="009E36B3" w:rsidP="009E36B3">
            <w:r>
              <w:t>ГОСТ 34838-2022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DF43" w14:textId="77777777" w:rsidR="009E36B3" w:rsidRDefault="009E36B3" w:rsidP="009E36B3">
            <w:pPr>
              <w:jc w:val="both"/>
            </w:pPr>
            <w:r>
              <w:t>Элементы систем освещения пассажирских вагонов локомотивной тяги и моторвагонного подвижного состава. Технические требования и методы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AD653" w14:textId="77777777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DE7A" w14:textId="4F717E6B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3EA57F07" w14:textId="1B8375DD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48F5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9B66" w14:textId="77777777" w:rsidR="009E36B3" w:rsidRDefault="009E36B3" w:rsidP="009E36B3">
            <w:r>
              <w:t xml:space="preserve">ГОСТ 34056-2017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45AF8" w14:textId="77777777" w:rsidR="009E36B3" w:rsidRDefault="009E36B3" w:rsidP="009E36B3">
            <w:pPr>
              <w:jc w:val="both"/>
            </w:pPr>
            <w:r>
              <w:t xml:space="preserve">Транспорт железнодорожный. Состав подвижной. Термины и </w:t>
            </w:r>
            <w:r>
              <w:lastRenderedPageBreak/>
              <w:t>определения (переиздание)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9770" w14:textId="77777777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7823" w14:textId="6A2341FC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7EA68017" w14:textId="3C66BDC0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FEBD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798A4" w14:textId="77777777" w:rsidR="009E36B3" w:rsidRDefault="009E36B3" w:rsidP="009E36B3">
            <w:r>
              <w:t>ГОСТ 34926-2023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78859" w14:textId="77777777" w:rsidR="009E36B3" w:rsidRDefault="009E36B3" w:rsidP="009E36B3">
            <w:pPr>
              <w:jc w:val="both"/>
            </w:pPr>
            <w:r>
              <w:t>Железнодорожный подвижной состав и объекты инфраструктуры железнодорожного транспорта. Требования к составу, содержанию, оформлению, разработке, аттестации, верификации и валидации методик испытаний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7DB8" w14:textId="77777777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EF4F" w14:textId="602663B5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025F7B44" w14:textId="70885518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DCC1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33F8" w14:textId="635FFD1F" w:rsidR="009E36B3" w:rsidRDefault="009E36B3" w:rsidP="009E36B3">
            <w:r>
              <w:t xml:space="preserve">ГОСТ 89-2018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8563" w14:textId="77777777" w:rsidR="009E36B3" w:rsidRDefault="009E36B3" w:rsidP="009E36B3">
            <w:pPr>
              <w:jc w:val="both"/>
            </w:pPr>
            <w:r>
              <w:t>Роли свинцовые. Технические условия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0E11" w14:textId="3E1C6BB7" w:rsidR="009E36B3" w:rsidRDefault="009E36B3" w:rsidP="009E36B3">
            <w:pPr>
              <w:jc w:val="both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Взамен ГОСТ 89-73 с установлением переходного периода до 01</w:t>
            </w:r>
            <w:r>
              <w:rPr>
                <w:bCs/>
              </w:rPr>
              <w:t>.0</w:t>
            </w:r>
            <w:r>
              <w:rPr>
                <w:bCs/>
                <w:lang w:val="kk-KZ"/>
              </w:rPr>
              <w:t>9.2025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D799F" w14:textId="5C7DC045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34CBFA3A" w14:textId="5090C724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A384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C130" w14:textId="77777777" w:rsidR="009E36B3" w:rsidRDefault="009E36B3" w:rsidP="009E36B3">
            <w:r>
              <w:t>ГОСТ 31581-2012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15529" w14:textId="77777777" w:rsidR="009E36B3" w:rsidRDefault="009E36B3" w:rsidP="009E36B3">
            <w:pPr>
              <w:jc w:val="both"/>
            </w:pPr>
            <w:r>
              <w:t>Лазерная безопасность. Общие требования безопасности при разработке и эксплуатации лазерных изделий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D027" w14:textId="77777777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1BDF" w14:textId="1BB30960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3E6E4395" w14:textId="435F70C2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501A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9E6F" w14:textId="77777777" w:rsidR="009E36B3" w:rsidRDefault="009E36B3" w:rsidP="009E36B3">
            <w:r>
              <w:t>Изменение №1 ГОСТ 19330-2013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C982" w14:textId="77777777" w:rsidR="009E36B3" w:rsidRDefault="009E36B3" w:rsidP="009E36B3">
            <w:pPr>
              <w:jc w:val="both"/>
            </w:pPr>
            <w:r>
              <w:t>Стойки для опор контактной сети железных дорог. Технические условия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817A" w14:textId="77777777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0BE6" w14:textId="1ED96CF2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14143205" w14:textId="1F61F0EF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6ED7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0C97" w14:textId="77777777" w:rsidR="009E36B3" w:rsidRDefault="009E36B3" w:rsidP="009E36B3">
            <w:r>
              <w:t>Изменение № 1 ГОСТ 33788-2016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D891" w14:textId="77777777" w:rsidR="009E36B3" w:rsidRDefault="009E36B3" w:rsidP="009E36B3">
            <w:pPr>
              <w:jc w:val="both"/>
            </w:pPr>
            <w:r>
              <w:t>«Вагоны грузовые и пассажирские. Методы испытаний на прочность и динамические качества»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191A" w14:textId="77777777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3DFF8" w14:textId="13FE1E1D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67799CA0" w14:textId="349EBA87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BAD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606B" w14:textId="5210D3D9" w:rsidR="009E36B3" w:rsidRPr="00D11B2B" w:rsidRDefault="009E36B3" w:rsidP="009E36B3">
            <w:pPr>
              <w:rPr>
                <w:szCs w:val="32"/>
                <w:lang w:val="kk-KZ"/>
              </w:rPr>
            </w:pPr>
            <w:r w:rsidRPr="00D11B2B">
              <w:rPr>
                <w:szCs w:val="32"/>
              </w:rPr>
              <w:t>ГОСТ ISO 3463-2013</w:t>
            </w:r>
            <w:r w:rsidRPr="00D11B2B">
              <w:rPr>
                <w:szCs w:val="32"/>
                <w:lang w:val="kk-KZ"/>
              </w:rPr>
              <w:t xml:space="preserve"> </w:t>
            </w:r>
          </w:p>
          <w:p w14:paraId="5F1082B0" w14:textId="77777777" w:rsidR="009E36B3" w:rsidRPr="00D11B2B" w:rsidRDefault="009E36B3" w:rsidP="009E36B3">
            <w:pPr>
              <w:jc w:val="center"/>
              <w:rPr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87C9" w14:textId="6A9C1268" w:rsidR="009E36B3" w:rsidRPr="00D11B2B" w:rsidRDefault="009E36B3" w:rsidP="009E36B3">
            <w:pPr>
              <w:jc w:val="both"/>
              <w:rPr>
                <w:szCs w:val="32"/>
              </w:rPr>
            </w:pPr>
            <w:r w:rsidRPr="00D11B2B">
              <w:rPr>
                <w:color w:val="000000"/>
                <w:szCs w:val="32"/>
                <w:lang w:val="kk-KZ"/>
              </w:rPr>
              <w:t>Тракторы для сельскохозяйственных работ и лесоводства. устройства защиты при опрокидывании (ROPS). Метод динамических испытаний и условия приемки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E870" w14:textId="7387DC54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  <w:lang w:val="kk-KZ"/>
              </w:rPr>
              <w:t xml:space="preserve">Взамен  </w:t>
            </w:r>
            <w:r w:rsidRPr="00D11B2B">
              <w:rPr>
                <w:bCs/>
              </w:rPr>
              <w:t>ГОСТ 12.2.002.1-91</w:t>
            </w:r>
            <w:r>
              <w:rPr>
                <w:bCs/>
              </w:rPr>
              <w:t xml:space="preserve"> </w:t>
            </w:r>
            <w:r w:rsidRPr="00D11B2B">
              <w:rPr>
                <w:bCs/>
              </w:rPr>
              <w:t>с установлением переходного периода до 01.09.202</w:t>
            </w:r>
            <w:r>
              <w:rPr>
                <w:bCs/>
              </w:rPr>
              <w:t>5</w:t>
            </w:r>
            <w:r w:rsidRPr="00D11B2B">
              <w:rPr>
                <w:bCs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CFEE" w14:textId="288CD072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30D0CC98" w14:textId="2605D34D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F9C9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14E8" w14:textId="15E28798" w:rsidR="009E36B3" w:rsidRPr="00D11B2B" w:rsidRDefault="009E36B3" w:rsidP="009E36B3">
            <w:pPr>
              <w:rPr>
                <w:szCs w:val="32"/>
                <w:lang w:val="kk-KZ"/>
              </w:rPr>
            </w:pPr>
            <w:r w:rsidRPr="00D11B2B">
              <w:rPr>
                <w:szCs w:val="32"/>
              </w:rPr>
              <w:t>ГОСТ 32774-2014</w:t>
            </w:r>
            <w:r w:rsidRPr="00D11B2B">
              <w:rPr>
                <w:szCs w:val="32"/>
                <w:lang w:val="kk-KZ"/>
              </w:rPr>
              <w:t xml:space="preserve"> </w:t>
            </w:r>
          </w:p>
          <w:p w14:paraId="0401708F" w14:textId="77777777" w:rsidR="009E36B3" w:rsidRPr="00D11B2B" w:rsidRDefault="009E36B3" w:rsidP="009E36B3">
            <w:pPr>
              <w:rPr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DDF0" w14:textId="2E78A0F8" w:rsidR="009E36B3" w:rsidRPr="00D11B2B" w:rsidRDefault="009E36B3" w:rsidP="009E36B3">
            <w:pPr>
              <w:jc w:val="both"/>
              <w:rPr>
                <w:szCs w:val="32"/>
              </w:rPr>
            </w:pPr>
            <w:r w:rsidRPr="00D11B2B">
              <w:rPr>
                <w:szCs w:val="32"/>
                <w:lang w:val="kk-KZ"/>
              </w:rPr>
              <w:t>Тракторы сельскохозяйственные и лесохозяйственные. устройства тягово-сцепные. Общие технические требования и методы испытаний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1EAC" w14:textId="45831A2B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8832" w14:textId="5F063B05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5E59B24A" w14:textId="21FA6E71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A24F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C17D" w14:textId="7DB262F7" w:rsidR="009E36B3" w:rsidRPr="00D11B2B" w:rsidRDefault="009E36B3" w:rsidP="009E36B3">
            <w:pPr>
              <w:rPr>
                <w:szCs w:val="32"/>
                <w:lang w:val="kk-KZ"/>
              </w:rPr>
            </w:pPr>
            <w:r w:rsidRPr="00D11B2B">
              <w:rPr>
                <w:szCs w:val="32"/>
              </w:rPr>
              <w:t>ГОСТ 33678-2015</w:t>
            </w:r>
            <w:r w:rsidRPr="00D11B2B">
              <w:rPr>
                <w:szCs w:val="32"/>
                <w:lang w:val="kk-KZ"/>
              </w:rPr>
              <w:t xml:space="preserve"> </w:t>
            </w:r>
          </w:p>
          <w:p w14:paraId="6B70884A" w14:textId="77777777" w:rsidR="009E36B3" w:rsidRPr="00D11B2B" w:rsidRDefault="009E36B3" w:rsidP="009E36B3">
            <w:pPr>
              <w:rPr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65AF" w14:textId="3F8B8847" w:rsidR="009E36B3" w:rsidRPr="00D11B2B" w:rsidRDefault="009E36B3" w:rsidP="009E36B3">
            <w:pPr>
              <w:jc w:val="both"/>
              <w:rPr>
                <w:szCs w:val="32"/>
              </w:rPr>
            </w:pPr>
            <w:r w:rsidRPr="00D11B2B">
              <w:rPr>
                <w:color w:val="000000"/>
                <w:szCs w:val="32"/>
                <w:lang w:val="kk-KZ"/>
              </w:rPr>
              <w:t>Тракторы сельскохозяйственные и лесохозяйственные. Внешний шум. Нормы и методы оценки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CC81" w14:textId="1ED0A265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5A37" w14:textId="32FFD000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69108976" w14:textId="7EE997A6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11F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C95F" w14:textId="201ADFF2" w:rsidR="009E36B3" w:rsidRPr="00D11B2B" w:rsidRDefault="009E36B3" w:rsidP="009E36B3">
            <w:pPr>
              <w:rPr>
                <w:szCs w:val="32"/>
                <w:lang w:val="kk-KZ"/>
              </w:rPr>
            </w:pPr>
            <w:r w:rsidRPr="00D11B2B">
              <w:rPr>
                <w:szCs w:val="32"/>
                <w:lang w:val="kk-KZ"/>
              </w:rPr>
              <w:t>Г</w:t>
            </w:r>
            <w:r w:rsidRPr="00D11B2B">
              <w:rPr>
                <w:szCs w:val="32"/>
              </w:rPr>
              <w:t>ОСТ 33107-2014</w:t>
            </w:r>
            <w:r w:rsidRPr="00D11B2B">
              <w:rPr>
                <w:szCs w:val="32"/>
                <w:lang w:val="kk-KZ"/>
              </w:rPr>
              <w:t xml:space="preserve"> </w:t>
            </w:r>
          </w:p>
          <w:p w14:paraId="127AF6EF" w14:textId="77777777" w:rsidR="009E36B3" w:rsidRPr="00D11B2B" w:rsidRDefault="009E36B3" w:rsidP="009E36B3">
            <w:pPr>
              <w:rPr>
                <w:szCs w:val="3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EC0B" w14:textId="420E125E" w:rsidR="009E36B3" w:rsidRPr="00D11B2B" w:rsidRDefault="009E36B3" w:rsidP="009E36B3">
            <w:pPr>
              <w:jc w:val="both"/>
              <w:rPr>
                <w:szCs w:val="32"/>
              </w:rPr>
            </w:pPr>
            <w:r w:rsidRPr="00D11B2B">
              <w:rPr>
                <w:color w:val="000000"/>
                <w:szCs w:val="32"/>
                <w:lang w:val="kk-KZ"/>
              </w:rPr>
              <w:t>Автомобили грузовые и прицепы. системы защиты от разбрызгивания. Технические требования и методы испытаний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24D6" w14:textId="1A8FDF7D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DA1D" w14:textId="6BE02CA6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1D863A72" w14:textId="5AD152DD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E7C1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A57D" w14:textId="0D76C75A" w:rsidR="009E36B3" w:rsidRPr="00D11B2B" w:rsidRDefault="009E36B3" w:rsidP="009E36B3">
            <w:pPr>
              <w:rPr>
                <w:szCs w:val="32"/>
                <w:lang w:val="kk-KZ"/>
              </w:rPr>
            </w:pPr>
            <w:r w:rsidRPr="00D11B2B">
              <w:rPr>
                <w:szCs w:val="32"/>
                <w:lang w:val="kk-KZ"/>
              </w:rPr>
              <w:t xml:space="preserve">ГОСТ 31825-2012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8619" w14:textId="32067644" w:rsidR="009E36B3" w:rsidRPr="00D11B2B" w:rsidRDefault="009E36B3" w:rsidP="009E36B3">
            <w:pPr>
              <w:jc w:val="both"/>
              <w:rPr>
                <w:szCs w:val="32"/>
              </w:rPr>
            </w:pPr>
            <w:r w:rsidRPr="00D11B2B">
              <w:rPr>
                <w:color w:val="000000"/>
                <w:szCs w:val="32"/>
                <w:lang w:val="kk-KZ"/>
              </w:rPr>
              <w:t>Штанги насосные, штоки устьевые и муфты к ним. Технические условия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572F" w14:textId="62C2CC3D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6157" w14:textId="3573E08B" w:rsidR="009E36B3" w:rsidRDefault="009E36B3" w:rsidP="009E36B3">
            <w:pPr>
              <w:ind w:left="-107"/>
              <w:jc w:val="center"/>
              <w:rPr>
                <w:bCs/>
                <w:lang w:val="kk-KZ"/>
              </w:rPr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725CDC05" w14:textId="57A28751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1310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0D41" w14:textId="53CFA2F8" w:rsidR="009E36B3" w:rsidRPr="00D11B2B" w:rsidRDefault="009E36B3" w:rsidP="009E36B3">
            <w:pPr>
              <w:rPr>
                <w:szCs w:val="32"/>
                <w:lang w:val="kk-KZ"/>
              </w:rPr>
            </w:pPr>
            <w:r w:rsidRPr="00820755">
              <w:rPr>
                <w:szCs w:val="32"/>
                <w:lang w:val="kk-KZ"/>
              </w:rPr>
              <w:t xml:space="preserve">ГОСТ EN 1728-2013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322E" w14:textId="029E017E" w:rsidR="009E36B3" w:rsidRPr="00D11B2B" w:rsidRDefault="009E36B3" w:rsidP="009E36B3">
            <w:pPr>
              <w:jc w:val="both"/>
              <w:rPr>
                <w:color w:val="000000"/>
                <w:szCs w:val="32"/>
                <w:lang w:val="kk-KZ"/>
              </w:rPr>
            </w:pPr>
            <w:r w:rsidRPr="00820755">
              <w:rPr>
                <w:szCs w:val="32"/>
                <w:lang w:val="kk-KZ"/>
              </w:rPr>
              <w:t>Мебель бытовая. Мебель для сидения. Методы испытаний на прочность и долговечность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F80E" w14:textId="527FCC73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4020" w14:textId="1693D84F" w:rsidR="009E36B3" w:rsidRDefault="009E36B3" w:rsidP="009E36B3">
            <w:pPr>
              <w:ind w:left="-107"/>
              <w:jc w:val="center"/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58BB086B" w14:textId="2EC64174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E06E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B4E6" w14:textId="76964939" w:rsidR="009E36B3" w:rsidRPr="00820755" w:rsidRDefault="009E36B3" w:rsidP="009E36B3">
            <w:pPr>
              <w:rPr>
                <w:szCs w:val="32"/>
                <w:lang w:val="kk-KZ"/>
              </w:rPr>
            </w:pPr>
            <w:r w:rsidRPr="00397354">
              <w:rPr>
                <w:szCs w:val="32"/>
                <w:lang w:val="kk-KZ"/>
              </w:rPr>
              <w:t xml:space="preserve">ГОСТ 34369-2017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CCB3" w14:textId="5DE24B38" w:rsidR="009E36B3" w:rsidRPr="00820755" w:rsidRDefault="009E36B3" w:rsidP="009E36B3">
            <w:pPr>
              <w:jc w:val="both"/>
              <w:rPr>
                <w:szCs w:val="32"/>
                <w:lang w:val="kk-KZ"/>
              </w:rPr>
            </w:pPr>
            <w:r w:rsidRPr="00397354">
              <w:rPr>
                <w:szCs w:val="32"/>
                <w:lang w:val="kk-KZ"/>
              </w:rPr>
              <w:t xml:space="preserve">Серебро. Метод атомно-эмиссионного анализа с искровым возбуждением </w:t>
            </w:r>
            <w:r w:rsidRPr="00397354">
              <w:rPr>
                <w:szCs w:val="32"/>
                <w:lang w:val="kk-KZ"/>
              </w:rPr>
              <w:lastRenderedPageBreak/>
              <w:t>спектра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AD4C" w14:textId="5B5DBD29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EDE9" w14:textId="2402BC1C" w:rsidR="009E36B3" w:rsidRDefault="009E36B3" w:rsidP="009E36B3">
            <w:pPr>
              <w:ind w:left="-107"/>
              <w:jc w:val="center"/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5023AFB3" w14:textId="062622EC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081A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C7A8" w14:textId="4BBC3BD8" w:rsidR="009E36B3" w:rsidRPr="00397354" w:rsidRDefault="009E36B3" w:rsidP="009E36B3">
            <w:pPr>
              <w:rPr>
                <w:szCs w:val="32"/>
                <w:lang w:val="kk-KZ"/>
              </w:rPr>
            </w:pPr>
            <w:r w:rsidRPr="00C95240">
              <w:rPr>
                <w:szCs w:val="32"/>
                <w:lang w:val="kk-KZ"/>
              </w:rPr>
              <w:t xml:space="preserve">ГОСТ 34875-2022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3553" w14:textId="09B6CD37" w:rsidR="009E36B3" w:rsidRPr="00397354" w:rsidRDefault="009E36B3" w:rsidP="009E36B3">
            <w:pPr>
              <w:jc w:val="both"/>
              <w:rPr>
                <w:szCs w:val="32"/>
                <w:lang w:val="kk-KZ"/>
              </w:rPr>
            </w:pPr>
            <w:r w:rsidRPr="00C95240">
              <w:rPr>
                <w:szCs w:val="32"/>
                <w:lang w:val="kk-KZ"/>
              </w:rPr>
              <w:t>Грузозахватные приспособления. Стропы текстильные из искусственных волокон. Технические требования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7AF5" w14:textId="146617CB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DFA0" w14:textId="0620A677" w:rsidR="009E36B3" w:rsidRDefault="009E36B3" w:rsidP="009E36B3">
            <w:pPr>
              <w:ind w:left="-107"/>
              <w:jc w:val="center"/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2A96BD6D" w14:textId="78D39480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B55C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6ED4" w14:textId="6E1F7E49" w:rsidR="009E36B3" w:rsidRPr="00C95240" w:rsidRDefault="009E36B3" w:rsidP="009E36B3">
            <w:pPr>
              <w:rPr>
                <w:szCs w:val="32"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 xml:space="preserve">ГОСТ 33831-2016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7DC8" w14:textId="493CAD48" w:rsidR="009E36B3" w:rsidRPr="00C95240" w:rsidRDefault="009E36B3" w:rsidP="009E36B3">
            <w:pPr>
              <w:jc w:val="both"/>
              <w:rPr>
                <w:szCs w:val="32"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>«Селитра аммиачная и удобрения на ее основе. Метод определения массовой доли хлоридов»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0F10" w14:textId="6BB15900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B57F" w14:textId="05AF537A" w:rsidR="009E36B3" w:rsidRDefault="009E36B3" w:rsidP="009E36B3">
            <w:pPr>
              <w:ind w:left="-107"/>
              <w:jc w:val="center"/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621BEFE9" w14:textId="387D8077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54AA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B0DD" w14:textId="37D07940" w:rsidR="009E36B3" w:rsidRPr="00C95240" w:rsidRDefault="009E36B3" w:rsidP="009E36B3">
            <w:pPr>
              <w:rPr>
                <w:szCs w:val="32"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 xml:space="preserve">ГОСТ 33812-2016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BD1E" w14:textId="53C85AC6" w:rsidR="009E36B3" w:rsidRPr="00C95240" w:rsidRDefault="009E36B3" w:rsidP="009E36B3">
            <w:pPr>
              <w:jc w:val="both"/>
              <w:rPr>
                <w:szCs w:val="32"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>«Селитра аммиачная и удобрения на ее основе. Метод определения содержания горючих органических веществ»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EF87" w14:textId="0DB057C1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00C2" w14:textId="645E299B" w:rsidR="009E36B3" w:rsidRDefault="009E36B3" w:rsidP="009E36B3">
            <w:pPr>
              <w:ind w:left="-107"/>
              <w:jc w:val="center"/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399503DF" w14:textId="0546F691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C204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CD39" w14:textId="484F458E" w:rsidR="009E36B3" w:rsidRPr="00C95240" w:rsidRDefault="009E36B3" w:rsidP="009E36B3">
            <w:pPr>
              <w:rPr>
                <w:szCs w:val="32"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 xml:space="preserve">ГОСТ 33813-2016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DF44" w14:textId="242C3A72" w:rsidR="009E36B3" w:rsidRPr="00C95240" w:rsidRDefault="009E36B3" w:rsidP="009E36B3">
            <w:pPr>
              <w:jc w:val="both"/>
              <w:rPr>
                <w:szCs w:val="32"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>«Селитра аммиачная и удобрения на ее основе. Метод определения содержания меди»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328F" w14:textId="4123393E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5F5C" w14:textId="3CAC2937" w:rsidR="009E36B3" w:rsidRDefault="009E36B3" w:rsidP="009E36B3">
            <w:pPr>
              <w:ind w:left="-107"/>
              <w:jc w:val="center"/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  <w:tr w:rsidR="009E36B3" w14:paraId="2534DA51" w14:textId="27D5C7F8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ADF9" w14:textId="77777777" w:rsidR="009E36B3" w:rsidRDefault="009E36B3" w:rsidP="009E36B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D211" w14:textId="4FCAE36E" w:rsidR="009E36B3" w:rsidRPr="00C95240" w:rsidRDefault="009E36B3" w:rsidP="009E36B3">
            <w:pPr>
              <w:rPr>
                <w:szCs w:val="32"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 xml:space="preserve">ГОСТ 33832-2016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C140" w14:textId="3583DFC2" w:rsidR="009E36B3" w:rsidRPr="00C95240" w:rsidRDefault="009E36B3" w:rsidP="009E36B3">
            <w:pPr>
              <w:jc w:val="both"/>
              <w:rPr>
                <w:szCs w:val="32"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>«Селитра аммиачная и удобрения на ее основе. Метод определения пористости»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7D61" w14:textId="7F57C6DA" w:rsidR="009E36B3" w:rsidRDefault="009E36B3" w:rsidP="009E36B3">
            <w:pPr>
              <w:jc w:val="both"/>
              <w:rPr>
                <w:bCs/>
              </w:rPr>
            </w:pPr>
            <w:r>
              <w:rPr>
                <w:bCs/>
              </w:rPr>
              <w:t>Впервые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D6DD" w14:textId="697CC144" w:rsidR="009E36B3" w:rsidRDefault="009E36B3" w:rsidP="009E36B3">
            <w:pPr>
              <w:ind w:left="-107"/>
              <w:jc w:val="center"/>
            </w:pPr>
            <w:r>
              <w:t>26</w:t>
            </w:r>
            <w:r>
              <w:rPr>
                <w:lang w:val="en-US"/>
              </w:rPr>
              <w:t xml:space="preserve">.04.2024 </w:t>
            </w:r>
            <w:r>
              <w:t>г.</w:t>
            </w:r>
          </w:p>
        </w:tc>
      </w:tr>
    </w:tbl>
    <w:p w14:paraId="73452695" w14:textId="77777777" w:rsidR="006D3783" w:rsidRDefault="006D3783" w:rsidP="00D11B2B">
      <w:pPr>
        <w:spacing w:line="276" w:lineRule="auto"/>
        <w:outlineLvl w:val="0"/>
      </w:pPr>
    </w:p>
    <w:sectPr w:rsidR="006D3783" w:rsidSect="007F7B01">
      <w:pgSz w:w="11906" w:h="16838"/>
      <w:pgMar w:top="426" w:right="849" w:bottom="567" w:left="1134" w:header="157" w:footer="0" w:gutter="0"/>
      <w:cols w:space="708"/>
      <w:titlePg/>
      <w:docGrid w:linePitch="360"/>
      <w:footerReference w:type="default" r:id="rId997"/>
      <w:footerReference w:type="first" r:id="rId996"/>
      <w:headerReference w:type="default" r:id="rId995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23.04.2024 11:34 Алданова Нурбиби Оразхановна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23.04.2024 11:39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23.04.2024 15:12 Еликбаев Куаныш Нурланович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BA60E" w14:textId="77777777" w:rsidR="00FE13E0" w:rsidRDefault="00FE13E0" w:rsidP="008D422C">
      <w:r>
        <w:separator/>
      </w:r>
    </w:p>
  </w:endnote>
  <w:endnote w:type="continuationSeparator" w:id="0">
    <w:p w14:paraId="500CC885" w14:textId="77777777" w:rsidR="00FE13E0" w:rsidRDefault="00FE13E0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23.04.2024 19:29.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23.04.2024 19:29.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0C5C3" w14:textId="77777777" w:rsidR="00FE13E0" w:rsidRDefault="00FE13E0" w:rsidP="008D422C">
      <w:r>
        <w:separator/>
      </w:r>
    </w:p>
  </w:footnote>
  <w:footnote w:type="continuationSeparator" w:id="0">
    <w:p w14:paraId="2640D55D" w14:textId="77777777" w:rsidR="00FE13E0" w:rsidRDefault="00FE13E0" w:rsidP="008D422C">
      <w:r>
        <w:continuationSeparator/>
      </w:r>
    </w:p>
  </w:footnote>
</w:footnotes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Тоганасова Д.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3CA25CE8"/>
    <w:multiLevelType w:val="hybridMultilevel"/>
    <w:tmpl w:val="8E7A5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A5F4D"/>
    <w:multiLevelType w:val="hybridMultilevel"/>
    <w:tmpl w:val="7EDC552C"/>
    <w:lvl w:ilvl="0" w:tplc="FBA4500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0507971"/>
    <w:multiLevelType w:val="hybridMultilevel"/>
    <w:tmpl w:val="489035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7E43594"/>
    <w:multiLevelType w:val="hybridMultilevel"/>
    <w:tmpl w:val="C722E8C6"/>
    <w:lvl w:ilvl="0" w:tplc="9EACB5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1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A62520"/>
    <w:multiLevelType w:val="hybridMultilevel"/>
    <w:tmpl w:val="D61A2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3"/>
  </w:num>
  <w:num w:numId="5">
    <w:abstractNumId w:val="10"/>
  </w:num>
  <w:num w:numId="6">
    <w:abstractNumId w:val="13"/>
  </w:num>
  <w:num w:numId="7">
    <w:abstractNumId w:val="5"/>
  </w:num>
  <w:num w:numId="8">
    <w:abstractNumId w:val="15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8"/>
  </w:num>
  <w:num w:numId="16">
    <w:abstractNumId w:val="6"/>
  </w:num>
  <w:num w:numId="17">
    <w:abstractNumId w:val="7"/>
  </w:num>
  <w:num w:numId="18">
    <w:abstractNumId w:val="9"/>
  </w:num>
  <w:num w:numId="19">
    <w:abstractNumId w:val="12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255C"/>
    <w:rsid w:val="00005326"/>
    <w:rsid w:val="00010E7E"/>
    <w:rsid w:val="00011076"/>
    <w:rsid w:val="0002037A"/>
    <w:rsid w:val="00022749"/>
    <w:rsid w:val="00041E1A"/>
    <w:rsid w:val="00042BE5"/>
    <w:rsid w:val="00043AE7"/>
    <w:rsid w:val="00047342"/>
    <w:rsid w:val="0005029C"/>
    <w:rsid w:val="0005248F"/>
    <w:rsid w:val="00052819"/>
    <w:rsid w:val="00054475"/>
    <w:rsid w:val="00057217"/>
    <w:rsid w:val="00064F17"/>
    <w:rsid w:val="00067028"/>
    <w:rsid w:val="00074CA4"/>
    <w:rsid w:val="00081A17"/>
    <w:rsid w:val="00085F4E"/>
    <w:rsid w:val="00090EA2"/>
    <w:rsid w:val="0009161F"/>
    <w:rsid w:val="0009771F"/>
    <w:rsid w:val="000B0A4F"/>
    <w:rsid w:val="000D56F5"/>
    <w:rsid w:val="000E01A5"/>
    <w:rsid w:val="000E1471"/>
    <w:rsid w:val="000E4666"/>
    <w:rsid w:val="000E75C1"/>
    <w:rsid w:val="000F1A3F"/>
    <w:rsid w:val="0010140D"/>
    <w:rsid w:val="001015C3"/>
    <w:rsid w:val="001050BA"/>
    <w:rsid w:val="00106431"/>
    <w:rsid w:val="00114949"/>
    <w:rsid w:val="00135A93"/>
    <w:rsid w:val="001575E9"/>
    <w:rsid w:val="0015788C"/>
    <w:rsid w:val="001777B4"/>
    <w:rsid w:val="0018309D"/>
    <w:rsid w:val="00190449"/>
    <w:rsid w:val="0019069A"/>
    <w:rsid w:val="00193647"/>
    <w:rsid w:val="001A1A27"/>
    <w:rsid w:val="001A2F46"/>
    <w:rsid w:val="001A4EB3"/>
    <w:rsid w:val="001B4C68"/>
    <w:rsid w:val="001B50AF"/>
    <w:rsid w:val="001B5E71"/>
    <w:rsid w:val="001B7B87"/>
    <w:rsid w:val="001C02E5"/>
    <w:rsid w:val="001D0C78"/>
    <w:rsid w:val="001D2C17"/>
    <w:rsid w:val="001D6046"/>
    <w:rsid w:val="001D7A16"/>
    <w:rsid w:val="001E0973"/>
    <w:rsid w:val="001E0BC9"/>
    <w:rsid w:val="001E2CF0"/>
    <w:rsid w:val="001E5796"/>
    <w:rsid w:val="001F0CD3"/>
    <w:rsid w:val="001F5AEB"/>
    <w:rsid w:val="002020B2"/>
    <w:rsid w:val="002038F2"/>
    <w:rsid w:val="00215B10"/>
    <w:rsid w:val="0022491A"/>
    <w:rsid w:val="002311CB"/>
    <w:rsid w:val="0024124B"/>
    <w:rsid w:val="0024481F"/>
    <w:rsid w:val="00245750"/>
    <w:rsid w:val="00257C8D"/>
    <w:rsid w:val="002668C8"/>
    <w:rsid w:val="00274449"/>
    <w:rsid w:val="00274FFC"/>
    <w:rsid w:val="0027563C"/>
    <w:rsid w:val="0028498D"/>
    <w:rsid w:val="002877DC"/>
    <w:rsid w:val="002A50D4"/>
    <w:rsid w:val="002A5B3B"/>
    <w:rsid w:val="002B0341"/>
    <w:rsid w:val="002B2243"/>
    <w:rsid w:val="002C23B3"/>
    <w:rsid w:val="002C2C01"/>
    <w:rsid w:val="002C3295"/>
    <w:rsid w:val="002C420E"/>
    <w:rsid w:val="002C5667"/>
    <w:rsid w:val="002D321D"/>
    <w:rsid w:val="002F2C6C"/>
    <w:rsid w:val="002F6C30"/>
    <w:rsid w:val="00304262"/>
    <w:rsid w:val="00317FD2"/>
    <w:rsid w:val="00343EFB"/>
    <w:rsid w:val="00344326"/>
    <w:rsid w:val="003515E5"/>
    <w:rsid w:val="00366D77"/>
    <w:rsid w:val="00367363"/>
    <w:rsid w:val="00383BD8"/>
    <w:rsid w:val="00392DD1"/>
    <w:rsid w:val="00397354"/>
    <w:rsid w:val="003A3D44"/>
    <w:rsid w:val="003B3646"/>
    <w:rsid w:val="003B7A81"/>
    <w:rsid w:val="003C1099"/>
    <w:rsid w:val="003D0BC1"/>
    <w:rsid w:val="003D6E7A"/>
    <w:rsid w:val="003E24C3"/>
    <w:rsid w:val="003E3395"/>
    <w:rsid w:val="003F7CD0"/>
    <w:rsid w:val="00400E73"/>
    <w:rsid w:val="00401E45"/>
    <w:rsid w:val="004045AA"/>
    <w:rsid w:val="00410724"/>
    <w:rsid w:val="0043039B"/>
    <w:rsid w:val="0043358D"/>
    <w:rsid w:val="00433B31"/>
    <w:rsid w:val="0043479D"/>
    <w:rsid w:val="00434AC8"/>
    <w:rsid w:val="00435972"/>
    <w:rsid w:val="004372F1"/>
    <w:rsid w:val="00437A21"/>
    <w:rsid w:val="00442AA7"/>
    <w:rsid w:val="00445C94"/>
    <w:rsid w:val="004566A3"/>
    <w:rsid w:val="00461E66"/>
    <w:rsid w:val="00465C71"/>
    <w:rsid w:val="00470E1B"/>
    <w:rsid w:val="0048106A"/>
    <w:rsid w:val="00494A9E"/>
    <w:rsid w:val="00496CDD"/>
    <w:rsid w:val="004A6EC5"/>
    <w:rsid w:val="004B10B6"/>
    <w:rsid w:val="004B2877"/>
    <w:rsid w:val="004C5AD0"/>
    <w:rsid w:val="004D0CD1"/>
    <w:rsid w:val="004D16CD"/>
    <w:rsid w:val="004D355B"/>
    <w:rsid w:val="004E36EC"/>
    <w:rsid w:val="004E49EC"/>
    <w:rsid w:val="004E5936"/>
    <w:rsid w:val="004F242D"/>
    <w:rsid w:val="004F43FA"/>
    <w:rsid w:val="004F4496"/>
    <w:rsid w:val="005026F5"/>
    <w:rsid w:val="00521CFE"/>
    <w:rsid w:val="00522E40"/>
    <w:rsid w:val="00523A15"/>
    <w:rsid w:val="00524E45"/>
    <w:rsid w:val="00547E5B"/>
    <w:rsid w:val="00550F2C"/>
    <w:rsid w:val="0055776D"/>
    <w:rsid w:val="00570F07"/>
    <w:rsid w:val="00586FCB"/>
    <w:rsid w:val="005946D1"/>
    <w:rsid w:val="00596DCA"/>
    <w:rsid w:val="00597048"/>
    <w:rsid w:val="005A105B"/>
    <w:rsid w:val="005B1CEA"/>
    <w:rsid w:val="005C1284"/>
    <w:rsid w:val="005C3A03"/>
    <w:rsid w:val="005D5282"/>
    <w:rsid w:val="005E40E6"/>
    <w:rsid w:val="005F7924"/>
    <w:rsid w:val="00602FF3"/>
    <w:rsid w:val="00603A3E"/>
    <w:rsid w:val="006040FE"/>
    <w:rsid w:val="00607537"/>
    <w:rsid w:val="0061222F"/>
    <w:rsid w:val="00612AF1"/>
    <w:rsid w:val="00616768"/>
    <w:rsid w:val="0062290A"/>
    <w:rsid w:val="00624CFD"/>
    <w:rsid w:val="0062507D"/>
    <w:rsid w:val="00634C08"/>
    <w:rsid w:val="00635852"/>
    <w:rsid w:val="00644BBA"/>
    <w:rsid w:val="00653779"/>
    <w:rsid w:val="00657FF0"/>
    <w:rsid w:val="00667401"/>
    <w:rsid w:val="006676A2"/>
    <w:rsid w:val="006746AC"/>
    <w:rsid w:val="00674F19"/>
    <w:rsid w:val="006755C7"/>
    <w:rsid w:val="0068310C"/>
    <w:rsid w:val="00691360"/>
    <w:rsid w:val="00692673"/>
    <w:rsid w:val="00692777"/>
    <w:rsid w:val="006927F6"/>
    <w:rsid w:val="00695815"/>
    <w:rsid w:val="006A5773"/>
    <w:rsid w:val="006A6FFB"/>
    <w:rsid w:val="006B2313"/>
    <w:rsid w:val="006B526E"/>
    <w:rsid w:val="006B5855"/>
    <w:rsid w:val="006C252F"/>
    <w:rsid w:val="006C69D4"/>
    <w:rsid w:val="006D3783"/>
    <w:rsid w:val="006E6A2D"/>
    <w:rsid w:val="006F53D6"/>
    <w:rsid w:val="0070548E"/>
    <w:rsid w:val="00707695"/>
    <w:rsid w:val="0071249A"/>
    <w:rsid w:val="00713A5D"/>
    <w:rsid w:val="007146CE"/>
    <w:rsid w:val="007230A1"/>
    <w:rsid w:val="00732138"/>
    <w:rsid w:val="00741551"/>
    <w:rsid w:val="00745815"/>
    <w:rsid w:val="00745CDC"/>
    <w:rsid w:val="00750BE8"/>
    <w:rsid w:val="00751283"/>
    <w:rsid w:val="00752383"/>
    <w:rsid w:val="00761DEA"/>
    <w:rsid w:val="0076462F"/>
    <w:rsid w:val="007747D3"/>
    <w:rsid w:val="00775C1E"/>
    <w:rsid w:val="00776AB9"/>
    <w:rsid w:val="0077705E"/>
    <w:rsid w:val="00777346"/>
    <w:rsid w:val="007A1AB5"/>
    <w:rsid w:val="007A5EB9"/>
    <w:rsid w:val="007B7B2D"/>
    <w:rsid w:val="007C097D"/>
    <w:rsid w:val="007E1B80"/>
    <w:rsid w:val="007F7B01"/>
    <w:rsid w:val="00820755"/>
    <w:rsid w:val="00823F70"/>
    <w:rsid w:val="00831536"/>
    <w:rsid w:val="00835958"/>
    <w:rsid w:val="008359AB"/>
    <w:rsid w:val="00843934"/>
    <w:rsid w:val="00843D7B"/>
    <w:rsid w:val="00847507"/>
    <w:rsid w:val="0085559D"/>
    <w:rsid w:val="00870847"/>
    <w:rsid w:val="00883C48"/>
    <w:rsid w:val="00886116"/>
    <w:rsid w:val="00894EB2"/>
    <w:rsid w:val="00896368"/>
    <w:rsid w:val="008A00AD"/>
    <w:rsid w:val="008A168A"/>
    <w:rsid w:val="008B6D26"/>
    <w:rsid w:val="008C3B15"/>
    <w:rsid w:val="008C4CCA"/>
    <w:rsid w:val="008C5DFC"/>
    <w:rsid w:val="008C656F"/>
    <w:rsid w:val="008C689F"/>
    <w:rsid w:val="008D29AE"/>
    <w:rsid w:val="008D3D79"/>
    <w:rsid w:val="008D422C"/>
    <w:rsid w:val="008D7881"/>
    <w:rsid w:val="008E5D5B"/>
    <w:rsid w:val="008E76E5"/>
    <w:rsid w:val="00905850"/>
    <w:rsid w:val="00905D93"/>
    <w:rsid w:val="00906EAE"/>
    <w:rsid w:val="00916229"/>
    <w:rsid w:val="009226A5"/>
    <w:rsid w:val="00926914"/>
    <w:rsid w:val="00926AFB"/>
    <w:rsid w:val="009406EA"/>
    <w:rsid w:val="009409BD"/>
    <w:rsid w:val="00941B27"/>
    <w:rsid w:val="0094595B"/>
    <w:rsid w:val="00953B55"/>
    <w:rsid w:val="00960F62"/>
    <w:rsid w:val="0096570C"/>
    <w:rsid w:val="0098243E"/>
    <w:rsid w:val="00994630"/>
    <w:rsid w:val="009A096C"/>
    <w:rsid w:val="009A1211"/>
    <w:rsid w:val="009A2FCA"/>
    <w:rsid w:val="009B3085"/>
    <w:rsid w:val="009C7047"/>
    <w:rsid w:val="009E36B3"/>
    <w:rsid w:val="009E64BB"/>
    <w:rsid w:val="009F57F0"/>
    <w:rsid w:val="009F7396"/>
    <w:rsid w:val="00A00994"/>
    <w:rsid w:val="00A03DAB"/>
    <w:rsid w:val="00A161EF"/>
    <w:rsid w:val="00A22B25"/>
    <w:rsid w:val="00A265A6"/>
    <w:rsid w:val="00A35C7E"/>
    <w:rsid w:val="00A3627B"/>
    <w:rsid w:val="00A40D10"/>
    <w:rsid w:val="00A50E3C"/>
    <w:rsid w:val="00A532E9"/>
    <w:rsid w:val="00A672F7"/>
    <w:rsid w:val="00A70518"/>
    <w:rsid w:val="00A808E3"/>
    <w:rsid w:val="00A95AC0"/>
    <w:rsid w:val="00AA045F"/>
    <w:rsid w:val="00AA2A0D"/>
    <w:rsid w:val="00AB3E5F"/>
    <w:rsid w:val="00AB5887"/>
    <w:rsid w:val="00AB58CC"/>
    <w:rsid w:val="00AD0B31"/>
    <w:rsid w:val="00AD4C9A"/>
    <w:rsid w:val="00AD7FAC"/>
    <w:rsid w:val="00AE19D6"/>
    <w:rsid w:val="00AE31E4"/>
    <w:rsid w:val="00AF0BF8"/>
    <w:rsid w:val="00B00487"/>
    <w:rsid w:val="00B1603B"/>
    <w:rsid w:val="00B22456"/>
    <w:rsid w:val="00B33C71"/>
    <w:rsid w:val="00B363EC"/>
    <w:rsid w:val="00B43880"/>
    <w:rsid w:val="00B43C4E"/>
    <w:rsid w:val="00B43D56"/>
    <w:rsid w:val="00B43D9A"/>
    <w:rsid w:val="00B52F75"/>
    <w:rsid w:val="00B65EBF"/>
    <w:rsid w:val="00B72A39"/>
    <w:rsid w:val="00B75877"/>
    <w:rsid w:val="00B75C9C"/>
    <w:rsid w:val="00B97472"/>
    <w:rsid w:val="00BA0E74"/>
    <w:rsid w:val="00BA5BD9"/>
    <w:rsid w:val="00BB076F"/>
    <w:rsid w:val="00BB40F9"/>
    <w:rsid w:val="00BB433F"/>
    <w:rsid w:val="00BB6443"/>
    <w:rsid w:val="00BE5B5E"/>
    <w:rsid w:val="00BF1DD0"/>
    <w:rsid w:val="00BF65F3"/>
    <w:rsid w:val="00C0562A"/>
    <w:rsid w:val="00C556CB"/>
    <w:rsid w:val="00C57DBF"/>
    <w:rsid w:val="00C6108F"/>
    <w:rsid w:val="00C636EF"/>
    <w:rsid w:val="00C700EB"/>
    <w:rsid w:val="00C77FBE"/>
    <w:rsid w:val="00C81482"/>
    <w:rsid w:val="00C849FA"/>
    <w:rsid w:val="00C8626F"/>
    <w:rsid w:val="00C94510"/>
    <w:rsid w:val="00C95240"/>
    <w:rsid w:val="00CA04A0"/>
    <w:rsid w:val="00CA3EF9"/>
    <w:rsid w:val="00CB6913"/>
    <w:rsid w:val="00CC166B"/>
    <w:rsid w:val="00CC7C6B"/>
    <w:rsid w:val="00CD1FA0"/>
    <w:rsid w:val="00CD3856"/>
    <w:rsid w:val="00CE0CCB"/>
    <w:rsid w:val="00CE5610"/>
    <w:rsid w:val="00CE6708"/>
    <w:rsid w:val="00CF23AD"/>
    <w:rsid w:val="00CF3F66"/>
    <w:rsid w:val="00CF4CB8"/>
    <w:rsid w:val="00D11B2B"/>
    <w:rsid w:val="00D26B05"/>
    <w:rsid w:val="00D27056"/>
    <w:rsid w:val="00D31DAC"/>
    <w:rsid w:val="00D32FF9"/>
    <w:rsid w:val="00D37B6A"/>
    <w:rsid w:val="00D41C70"/>
    <w:rsid w:val="00D5097B"/>
    <w:rsid w:val="00D545B0"/>
    <w:rsid w:val="00D619B7"/>
    <w:rsid w:val="00D61A90"/>
    <w:rsid w:val="00D64E24"/>
    <w:rsid w:val="00D75B86"/>
    <w:rsid w:val="00D77F6F"/>
    <w:rsid w:val="00D85616"/>
    <w:rsid w:val="00D909D9"/>
    <w:rsid w:val="00D942D3"/>
    <w:rsid w:val="00D95635"/>
    <w:rsid w:val="00DB1DA2"/>
    <w:rsid w:val="00DB2566"/>
    <w:rsid w:val="00DC010D"/>
    <w:rsid w:val="00DC4A44"/>
    <w:rsid w:val="00DD0437"/>
    <w:rsid w:val="00DD10A6"/>
    <w:rsid w:val="00DD3E07"/>
    <w:rsid w:val="00DD4AAA"/>
    <w:rsid w:val="00DE31FD"/>
    <w:rsid w:val="00DF0BFE"/>
    <w:rsid w:val="00E03999"/>
    <w:rsid w:val="00E03F51"/>
    <w:rsid w:val="00E040E7"/>
    <w:rsid w:val="00E04B98"/>
    <w:rsid w:val="00E37AFA"/>
    <w:rsid w:val="00E4587F"/>
    <w:rsid w:val="00E51755"/>
    <w:rsid w:val="00E55C94"/>
    <w:rsid w:val="00E64435"/>
    <w:rsid w:val="00E677CD"/>
    <w:rsid w:val="00E711D9"/>
    <w:rsid w:val="00E74228"/>
    <w:rsid w:val="00E81C96"/>
    <w:rsid w:val="00E81D6F"/>
    <w:rsid w:val="00E869BF"/>
    <w:rsid w:val="00E91F2D"/>
    <w:rsid w:val="00EA4423"/>
    <w:rsid w:val="00EA693D"/>
    <w:rsid w:val="00EB43C8"/>
    <w:rsid w:val="00EB500E"/>
    <w:rsid w:val="00EB5707"/>
    <w:rsid w:val="00EB5A99"/>
    <w:rsid w:val="00EC0575"/>
    <w:rsid w:val="00EC24A0"/>
    <w:rsid w:val="00EC3163"/>
    <w:rsid w:val="00F13FCC"/>
    <w:rsid w:val="00F15A4E"/>
    <w:rsid w:val="00F30062"/>
    <w:rsid w:val="00F42557"/>
    <w:rsid w:val="00F463B6"/>
    <w:rsid w:val="00F60E84"/>
    <w:rsid w:val="00F67610"/>
    <w:rsid w:val="00F75CC1"/>
    <w:rsid w:val="00F8404F"/>
    <w:rsid w:val="00FA0421"/>
    <w:rsid w:val="00FA20D3"/>
    <w:rsid w:val="00FA589A"/>
    <w:rsid w:val="00FB181B"/>
    <w:rsid w:val="00FB690F"/>
    <w:rsid w:val="00FD07D2"/>
    <w:rsid w:val="00FD185E"/>
    <w:rsid w:val="00FE13E0"/>
    <w:rsid w:val="00FF60DB"/>
    <w:rsid w:val="00FF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B86628"/>
  <w15:docId w15:val="{2D7A1012-5285-43BF-A781-96AE556705A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1906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f1"/>
    <w:uiPriority w:val="59"/>
    <w:rsid w:val="0062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700,bqiaagaaeyqcaaagiaiaaapoawaabfydaaaaaaaaaaaaaaaaaaaaaaaaaaaaaaaaaaaaaaaaaaaaaaaaaaaaaaaaaaaaaaaaaaaaaaaaaaaaaaaaaaaaaaaaaaaaaaaaaaaaaaaaaaaaaaaaaaaaaaaaaaaaaaaaaaaaaaaaaaaaaaaaaaaaaaaaaaaaaaaaaaaaaaaaaaaaaaaaaaaaaaaaaaaaaaaaaaaaaaaa"/>
    <w:basedOn w:val="a0"/>
    <w:rsid w:val="00494A9E"/>
  </w:style>
  <w:style w:type="character" w:customStyle="1" w:styleId="10">
    <w:name w:val="Неразрешенное упоминание1"/>
    <w:basedOn w:val="a0"/>
    <w:uiPriority w:val="99"/>
    <w:semiHidden/>
    <w:unhideWhenUsed/>
    <w:rsid w:val="00FB690F"/>
    <w:rPr>
      <w:color w:val="605E5C"/>
      <w:shd w:val="clear" w:color="auto" w:fill="E1DFDD"/>
    </w:rPr>
  </w:style>
  <w:style w:type="paragraph" w:styleId="af7">
    <w:name w:val="Normal (Web)"/>
    <w:basedOn w:val="a"/>
    <w:uiPriority w:val="99"/>
    <w:semiHidden/>
    <w:unhideWhenUsed/>
    <w:rsid w:val="005C12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333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029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4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25" Type="http://schemas.openxmlformats.org/officeDocument/2006/relationships/image" Target="media/image925.png"/><Relationship Id="rId997" Type="http://schemas.openxmlformats.org/officeDocument/2006/relationships/footer" Target="footer1.xml"/><Relationship Id="rId996" Type="http://schemas.openxmlformats.org/officeDocument/2006/relationships/footer" Target="footer2.xml"/><Relationship Id="rId995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Toganasova Dina</cp:lastModifiedBy>
  <cp:revision>170</cp:revision>
  <dcterms:created xsi:type="dcterms:W3CDTF">2017-07-19T15:57:00Z</dcterms:created>
  <dcterms:modified xsi:type="dcterms:W3CDTF">2024-04-23T04:56:00Z</dcterms:modified>
</cp:coreProperties>
</file>